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🧪 3. Geleneksel FenX Olimpiyatları Şartnamesi</w:t>
      </w:r>
    </w:p>
    <w:p/>
    <w:p>
      <w:r>
        <w:rPr>
          <w:b/>
          <w:sz w:val="24"/>
        </w:rPr>
        <w:t>Yarışmanın Amacı</w:t>
      </w:r>
    </w:p>
    <w:p>
      <w:r>
        <w:t>FenX Olimpiyatları, ortaokul öğrencilerinin bilime olan ilgisini artırmak, araştırma ve proje geliştirme becerilerini desteklemek, TÜBİTAK 2204-A ve 2206 yarışmalarına hazırlık ortamı oluşturmak amacıyla düzenlenmektedir. Bu etkinlik, öğrencilerin bilimsel düşünme, problem çözme ve yaratıcı fikir üretme becerilerini geliştirmeyi hedefler.</w:t>
      </w:r>
    </w:p>
    <w:p/>
    <w:p>
      <w:r>
        <w:rPr>
          <w:b/>
          <w:sz w:val="24"/>
        </w:rPr>
        <w:t>Yarışmayı Düzenleyen Kurum</w:t>
      </w:r>
    </w:p>
    <w:p>
      <w:r>
        <w:t>FenX Bilim Platformu</w:t>
        <w:br/>
        <w:t>Destekleyen kurumlar: Batman İl Milli Eğitim Müdürlüğü, FenX Bilim Kulübü</w:t>
        <w:br/>
        <w:t>Koordinatör: Ahmet Yalçın (Fen Bilimleri Öğretmeni)</w:t>
      </w:r>
    </w:p>
    <w:p/>
    <w:p>
      <w:r>
        <w:rPr>
          <w:b/>
          <w:sz w:val="24"/>
        </w:rPr>
        <w:t>Katılım Koşulları</w:t>
      </w:r>
    </w:p>
    <w:p>
      <w:r>
        <w:t>1. Yarışma Batman ili sınırları içerisindeki ortaokul öğrencilerine açıktır.</w:t>
        <w:br/>
        <w:t>2. Katılım bireysel veya en fazla 3 kişilik grup halinde yapılabilir.</w:t>
        <w:br/>
        <w:t>3. Her öğrenci yalnızca bir projeyle yarışmaya katılabilir.</w:t>
        <w:br/>
        <w:t>4. Projeler danışman öğretmen eşliğinde hazırlanmalıdır.</w:t>
      </w:r>
    </w:p>
    <w:p/>
    <w:p>
      <w:r>
        <w:rPr>
          <w:b/>
          <w:sz w:val="24"/>
        </w:rPr>
        <w:t>Yarışma Kategorileri</w:t>
      </w:r>
    </w:p>
    <w:p>
      <w:r>
        <w:t>• Fen Bilimleri (Fizik, Kimya, Biyoloji)</w:t>
        <w:br/>
        <w:t>• Çevre ve Enerji</w:t>
        <w:br/>
        <w:t>• Mühendislik ve Teknoloji</w:t>
        <w:br/>
        <w:t>• Astronomi ve Uzay Bilimleri</w:t>
        <w:br/>
        <w:t>• Sosyal Bilimlerle Entegrasyon (Fen + Toplum)</w:t>
      </w:r>
    </w:p>
    <w:p/>
    <w:p>
      <w:r>
        <w:rPr>
          <w:b/>
          <w:sz w:val="24"/>
        </w:rPr>
        <w:t>Yarışma Takvimi</w:t>
      </w:r>
    </w:p>
    <w:p>
      <w:r>
        <w:t>Başvuruların Başlangıcı: 15 Ekim 2025</w:t>
        <w:br/>
        <w:t>Son Başvuru Tarihi: 15 Aralık 2025</w:t>
        <w:br/>
        <w:t>Ön Değerlendirme Sonuçları: 10 Ocak 2026</w:t>
        <w:br/>
        <w:t>Proje Geliştirme ve Danışmanlık Dönemi: Ocak – Şubat 2026</w:t>
        <w:br/>
        <w:t>Final Sergisi ve Sunumlar: 26–27 Mart 2026</w:t>
        <w:br/>
        <w:t>Ödül Töreni: 27 Mart 2026</w:t>
      </w:r>
    </w:p>
    <w:p/>
    <w:p>
      <w:r>
        <w:rPr>
          <w:b/>
          <w:sz w:val="24"/>
        </w:rPr>
        <w:t>Başvuru Şekli</w:t>
      </w:r>
    </w:p>
    <w:p>
      <w:r>
        <w:t>Başvurular, FenX resmi başvuru sistemi üzerinden yapılacaktır. Katılımcılar proje özetini, danışman bilgilerini ve gerekli görselleri sisteme yükleyecektir. Eksik veya kopya proje başvuruları değerlendirmeye alınmayacaktır.</w:t>
      </w:r>
    </w:p>
    <w:p/>
    <w:p>
      <w:r>
        <w:rPr>
          <w:b/>
          <w:sz w:val="24"/>
        </w:rPr>
        <w:t>Değerlendirme Ölçütleri</w:t>
      </w:r>
    </w:p>
    <w:p>
      <w:r>
        <w:t>Bilimsel içerik – 25 puan</w:t>
        <w:br/>
        <w:t>Yaratıcılık ve özgünlük – 25 puan</w:t>
        <w:br/>
        <w:t>Uygulanabilirlik – 20 puan</w:t>
        <w:br/>
        <w:t>Sunum ve anlatım – 15 puan</w:t>
        <w:br/>
        <w:t>Raporlama ve düzen – 15 puan</w:t>
        <w:br/>
        <w:br/>
        <w:t>Toplam: 100 puan</w:t>
      </w:r>
    </w:p>
    <w:p/>
    <w:p>
      <w:r>
        <w:rPr>
          <w:b/>
          <w:sz w:val="24"/>
        </w:rPr>
        <w:t>Ödüller</w:t>
      </w:r>
    </w:p>
    <w:p>
      <w:r>
        <w:t>🏅 Birincilik Ödülü: FenX Altın Madalya + Bilim Kiti + Katılım Belgesi</w:t>
        <w:br/>
        <w:t>🥈 İkincilik Ödülü: FenX Gümüş Madalya + Bilim Seti</w:t>
        <w:br/>
        <w:t>🥉 Üçüncülük Ödülü: FenX Bronz Madalya + Bilimsel Dergi Aboneliği</w:t>
        <w:br/>
        <w:t>🎖️ Tüm finalist öğrencilere katılım belgesi verilecektir.</w:t>
      </w:r>
    </w:p>
    <w:p/>
    <w:p>
      <w:r>
        <w:rPr>
          <w:b/>
          <w:sz w:val="24"/>
        </w:rPr>
        <w:t>Telif ve Yayın Hakları</w:t>
      </w:r>
    </w:p>
    <w:p>
      <w:r>
        <w:t>Katılımcılar, projelerinin FenX tarafından eğitimsel veya tanıtım amaçlı kullanılmasına izin vermiş sayılırlar. Projeler, katılımcılara ait özgün çalışmalar olmalıdır. Başka yarışmalardan kopyalanmış projeler elenecektir.</w:t>
      </w:r>
    </w:p>
    <w:p/>
    <w:p>
      <w:r>
        <w:rPr>
          <w:b/>
          <w:sz w:val="24"/>
        </w:rPr>
        <w:t>İletişim Bilgileri</w:t>
      </w:r>
    </w:p>
    <w:p>
      <w:r>
        <w:t>📩 E-posta: fenx.olimpiyat@gmail.com</w:t>
        <w:br/>
        <w:t>📍 Adres: Batman FenX Bilim Platformu – Batman İl Milli Eğitim Müdürlüğü</w:t>
        <w:br/>
        <w:t>📱 Instagram: @fenx.olimpiyatlari</w:t>
        <w:br/>
        <w:t>🌐 Web: www.fenxolimpiyatlari.com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